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03A" w:rsidRPr="00333506" w:rsidRDefault="0050003A" w:rsidP="0050003A">
      <w:pPr>
        <w:pStyle w:val="FR2"/>
        <w:spacing w:before="0"/>
      </w:pPr>
      <w:r w:rsidRPr="00333506">
        <w:t>............................................................                                                                            ........................... , dnia ....................... r.</w:t>
      </w:r>
    </w:p>
    <w:p w:rsidR="0050003A" w:rsidRDefault="0050003A" w:rsidP="0050003A">
      <w:pPr>
        <w:pStyle w:val="FR2"/>
        <w:spacing w:before="0"/>
        <w:rPr>
          <w:sz w:val="16"/>
        </w:rPr>
      </w:pPr>
      <w:r w:rsidRPr="00333506">
        <w:rPr>
          <w:sz w:val="16"/>
        </w:rPr>
        <w:t xml:space="preserve">     </w:t>
      </w:r>
      <w:r>
        <w:rPr>
          <w:sz w:val="16"/>
        </w:rPr>
        <w:t>i</w:t>
      </w:r>
      <w:r w:rsidRPr="00333506">
        <w:rPr>
          <w:sz w:val="16"/>
        </w:rPr>
        <w:t>mię i nazwisko wnioskodawcy</w:t>
      </w:r>
    </w:p>
    <w:p w:rsidR="0050003A" w:rsidRPr="00333506" w:rsidRDefault="0050003A" w:rsidP="0050003A">
      <w:pPr>
        <w:pStyle w:val="FR2"/>
        <w:spacing w:before="0"/>
        <w:rPr>
          <w:sz w:val="16"/>
          <w:szCs w:val="16"/>
        </w:rPr>
      </w:pPr>
    </w:p>
    <w:p w:rsidR="0050003A" w:rsidRPr="008E699D" w:rsidRDefault="0050003A" w:rsidP="0050003A">
      <w:pPr>
        <w:pStyle w:val="FR2"/>
        <w:spacing w:before="0"/>
        <w:rPr>
          <w:sz w:val="16"/>
          <w:szCs w:val="16"/>
        </w:rPr>
      </w:pPr>
      <w:r w:rsidRPr="00333506">
        <w:t xml:space="preserve">........................................................... </w:t>
      </w:r>
      <w:r>
        <w:t xml:space="preserve">    </w:t>
      </w:r>
    </w:p>
    <w:p w:rsidR="0050003A" w:rsidRDefault="0050003A" w:rsidP="0050003A">
      <w:pPr>
        <w:pStyle w:val="FR2"/>
        <w:spacing w:before="0"/>
        <w:ind w:left="851"/>
        <w:rPr>
          <w:sz w:val="16"/>
        </w:rPr>
      </w:pPr>
      <w:r w:rsidRPr="00333506">
        <w:rPr>
          <w:sz w:val="16"/>
        </w:rPr>
        <w:t xml:space="preserve">  </w:t>
      </w:r>
      <w:r>
        <w:rPr>
          <w:sz w:val="16"/>
        </w:rPr>
        <w:t>a</w:t>
      </w:r>
      <w:r w:rsidRPr="00333506">
        <w:rPr>
          <w:sz w:val="16"/>
        </w:rPr>
        <w:t>dres</w:t>
      </w:r>
    </w:p>
    <w:p w:rsidR="0050003A" w:rsidRDefault="0050003A" w:rsidP="0050003A">
      <w:pPr>
        <w:pStyle w:val="FR2"/>
        <w:spacing w:before="0"/>
        <w:ind w:left="851"/>
        <w:rPr>
          <w:sz w:val="16"/>
        </w:rPr>
      </w:pPr>
    </w:p>
    <w:p w:rsidR="0050003A" w:rsidRDefault="0050003A" w:rsidP="0050003A">
      <w:pPr>
        <w:pStyle w:val="FR2"/>
        <w:spacing w:before="0"/>
        <w:rPr>
          <w:sz w:val="16"/>
        </w:rPr>
      </w:pPr>
      <w:r>
        <w:rPr>
          <w:sz w:val="16"/>
        </w:rPr>
        <w:t>……………………………………………</w:t>
      </w:r>
    </w:p>
    <w:p w:rsidR="0050003A" w:rsidRDefault="0050003A" w:rsidP="0050003A">
      <w:pPr>
        <w:pStyle w:val="FR2"/>
        <w:spacing w:before="0"/>
        <w:rPr>
          <w:sz w:val="16"/>
        </w:rPr>
      </w:pPr>
    </w:p>
    <w:p w:rsidR="0050003A" w:rsidRDefault="0050003A" w:rsidP="0050003A">
      <w:pPr>
        <w:pStyle w:val="FR2"/>
        <w:spacing w:before="0"/>
        <w:rPr>
          <w:sz w:val="16"/>
        </w:rPr>
      </w:pPr>
      <w:r>
        <w:rPr>
          <w:sz w:val="16"/>
        </w:rPr>
        <w:t>……………………………………………</w:t>
      </w:r>
    </w:p>
    <w:p w:rsidR="0050003A" w:rsidRDefault="0050003A" w:rsidP="0050003A">
      <w:pPr>
        <w:pStyle w:val="FR2"/>
        <w:spacing w:before="0"/>
        <w:rPr>
          <w:sz w:val="16"/>
        </w:rPr>
      </w:pPr>
      <w:r>
        <w:rPr>
          <w:sz w:val="16"/>
        </w:rPr>
        <w:t xml:space="preserve">               numer telefonu</w:t>
      </w:r>
    </w:p>
    <w:p w:rsidR="0050003A" w:rsidRDefault="00162185" w:rsidP="0032380F">
      <w:pPr>
        <w:spacing w:line="259" w:lineRule="auto"/>
        <w:ind w:left="3119" w:right="123"/>
        <w:jc w:val="right"/>
        <w:rPr>
          <w:b/>
        </w:rPr>
      </w:pPr>
      <w:r>
        <w:rPr>
          <w:b/>
        </w:rPr>
        <w:t xml:space="preserve">               Południowy Koncern Węglowy </w:t>
      </w:r>
      <w:r w:rsidR="0050003A">
        <w:rPr>
          <w:b/>
        </w:rPr>
        <w:t>S.A.</w:t>
      </w:r>
    </w:p>
    <w:p w:rsidR="0050003A" w:rsidRDefault="0050003A" w:rsidP="0032380F">
      <w:pPr>
        <w:spacing w:line="259" w:lineRule="auto"/>
        <w:ind w:left="3119" w:right="123"/>
        <w:jc w:val="right"/>
        <w:rPr>
          <w:b/>
        </w:rPr>
      </w:pPr>
      <w:r>
        <w:rPr>
          <w:b/>
        </w:rPr>
        <w:t xml:space="preserve">                      ul. Grunwaldzka 37</w:t>
      </w:r>
    </w:p>
    <w:p w:rsidR="0050003A" w:rsidRDefault="0050003A" w:rsidP="0032380F">
      <w:pPr>
        <w:spacing w:line="259" w:lineRule="auto"/>
        <w:ind w:left="3119" w:right="123"/>
        <w:jc w:val="right"/>
        <w:rPr>
          <w:b/>
          <w:vertAlign w:val="superscript"/>
        </w:rPr>
      </w:pPr>
      <w:r>
        <w:rPr>
          <w:b/>
        </w:rPr>
        <w:t xml:space="preserve">                        43-600 Jaworzno</w:t>
      </w:r>
      <w:r w:rsidRPr="00333506">
        <w:rPr>
          <w:b/>
        </w:rPr>
        <w:br/>
      </w:r>
      <w:r>
        <w:rPr>
          <w:b/>
        </w:rPr>
        <w:t xml:space="preserve">                 Zakład Górniczy</w:t>
      </w:r>
      <w:r w:rsidR="005A6892">
        <w:rPr>
          <w:b/>
        </w:rPr>
        <w:t xml:space="preserve"> </w:t>
      </w:r>
      <w:r w:rsidR="0031227C">
        <w:rPr>
          <w:b/>
        </w:rPr>
        <w:t>Brzeszcze</w:t>
      </w:r>
    </w:p>
    <w:p w:rsidR="0050003A" w:rsidRPr="005A040C" w:rsidRDefault="0050003A" w:rsidP="0050003A">
      <w:pPr>
        <w:pStyle w:val="Nagwek1"/>
        <w:spacing w:line="360" w:lineRule="auto"/>
        <w:rPr>
          <w:szCs w:val="28"/>
        </w:rPr>
      </w:pPr>
      <w:r w:rsidRPr="006C2871">
        <w:rPr>
          <w:szCs w:val="28"/>
        </w:rPr>
        <w:t>Wniosek</w:t>
      </w:r>
    </w:p>
    <w:p w:rsidR="0050003A" w:rsidRPr="00190DE1" w:rsidRDefault="0050003A" w:rsidP="0050003A">
      <w:pPr>
        <w:jc w:val="center"/>
        <w:rPr>
          <w:b/>
        </w:rPr>
      </w:pPr>
      <w:r w:rsidRPr="00190DE1">
        <w:rPr>
          <w:b/>
        </w:rPr>
        <w:t xml:space="preserve">o zwrot kosztów zabezpieczenia obiektu budowlanego przed skutkami </w:t>
      </w:r>
      <w:r w:rsidRPr="00190DE1">
        <w:rPr>
          <w:b/>
        </w:rPr>
        <w:br/>
        <w:t>ruchu zakładu górniczego</w:t>
      </w:r>
    </w:p>
    <w:p w:rsidR="0050003A" w:rsidRPr="00333506" w:rsidRDefault="0050003A" w:rsidP="0050003A">
      <w:pPr>
        <w:jc w:val="center"/>
      </w:pPr>
    </w:p>
    <w:p w:rsidR="0050003A" w:rsidRPr="0025542D" w:rsidRDefault="0050003A" w:rsidP="0050003A">
      <w:pPr>
        <w:numPr>
          <w:ilvl w:val="0"/>
          <w:numId w:val="1"/>
        </w:numPr>
        <w:spacing w:after="60"/>
        <w:ind w:left="284" w:hanging="284"/>
      </w:pPr>
      <w:r w:rsidRPr="0025542D">
        <w:t xml:space="preserve">Określenie nieruchomości, na której wznoszony jest obiekt budowlany </w:t>
      </w:r>
      <w:r w:rsidRPr="0025542D">
        <w:rPr>
          <w:i/>
        </w:rPr>
        <w:t>(miejscowość, ulica, numer</w:t>
      </w:r>
      <w:r>
        <w:rPr>
          <w:i/>
        </w:rPr>
        <w:t>,</w:t>
      </w:r>
      <w:r w:rsidRPr="0025542D">
        <w:rPr>
          <w:i/>
        </w:rPr>
        <w:t xml:space="preserve"> </w:t>
      </w:r>
      <w:r>
        <w:rPr>
          <w:i/>
        </w:rPr>
        <w:t>nr ewidencyjny działki, KW</w:t>
      </w:r>
      <w:r w:rsidRPr="0025542D">
        <w:rPr>
          <w:i/>
        </w:rPr>
        <w:t>)</w:t>
      </w:r>
    </w:p>
    <w:p w:rsidR="0050003A" w:rsidRPr="0025542D" w:rsidRDefault="0050003A" w:rsidP="0050003A">
      <w:pPr>
        <w:spacing w:after="60"/>
        <w:ind w:left="426"/>
      </w:pPr>
      <w:r w:rsidRPr="0025542D">
        <w:t>................................................................................................................................................</w:t>
      </w:r>
    </w:p>
    <w:p w:rsidR="0050003A" w:rsidRPr="0025542D" w:rsidRDefault="0050003A" w:rsidP="0050003A">
      <w:pPr>
        <w:spacing w:after="60"/>
        <w:ind w:left="426"/>
      </w:pPr>
      <w:r w:rsidRPr="0025542D">
        <w:t>................................................................................................................................................ Dane właściciela</w:t>
      </w:r>
      <w:r>
        <w:t xml:space="preserve"> nieruchomości</w:t>
      </w:r>
      <w:r w:rsidRPr="0025542D">
        <w:t>:</w:t>
      </w:r>
    </w:p>
    <w:tbl>
      <w:tblPr>
        <w:tblW w:w="937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520"/>
        <w:gridCol w:w="2863"/>
        <w:gridCol w:w="1814"/>
        <w:gridCol w:w="1691"/>
      </w:tblGrid>
      <w:tr w:rsidR="0050003A" w:rsidRPr="005704E2" w:rsidTr="001C7AA2">
        <w:trPr>
          <w:trHeight w:val="436"/>
        </w:trPr>
        <w:tc>
          <w:tcPr>
            <w:tcW w:w="489" w:type="dxa"/>
            <w:vAlign w:val="center"/>
          </w:tcPr>
          <w:p w:rsidR="0050003A" w:rsidRPr="002D2F05" w:rsidRDefault="0050003A" w:rsidP="008F1513">
            <w:pPr>
              <w:spacing w:after="60"/>
              <w:jc w:val="center"/>
              <w:rPr>
                <w:sz w:val="16"/>
                <w:szCs w:val="16"/>
              </w:rPr>
            </w:pPr>
          </w:p>
          <w:p w:rsidR="0050003A" w:rsidRPr="002D2F05" w:rsidRDefault="0050003A" w:rsidP="008F1513">
            <w:pPr>
              <w:spacing w:after="60"/>
              <w:ind w:right="-76"/>
              <w:jc w:val="center"/>
              <w:rPr>
                <w:sz w:val="16"/>
                <w:szCs w:val="16"/>
              </w:rPr>
            </w:pPr>
            <w:r w:rsidRPr="002D2F05">
              <w:rPr>
                <w:sz w:val="16"/>
                <w:szCs w:val="16"/>
              </w:rPr>
              <w:t>Lp.</w:t>
            </w:r>
          </w:p>
          <w:p w:rsidR="0050003A" w:rsidRPr="002D2F05" w:rsidRDefault="0050003A" w:rsidP="008F1513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50003A" w:rsidRPr="006C5E6E" w:rsidRDefault="0050003A" w:rsidP="008F1513">
            <w:pPr>
              <w:spacing w:after="60"/>
              <w:jc w:val="center"/>
              <w:rPr>
                <w:sz w:val="16"/>
                <w:szCs w:val="16"/>
              </w:rPr>
            </w:pPr>
            <w:r w:rsidRPr="006C5E6E">
              <w:rPr>
                <w:sz w:val="16"/>
                <w:szCs w:val="16"/>
              </w:rPr>
              <w:t>Imię i nazwisko                             /Nazwa firmy/</w:t>
            </w:r>
          </w:p>
        </w:tc>
        <w:tc>
          <w:tcPr>
            <w:tcW w:w="2863" w:type="dxa"/>
            <w:vAlign w:val="center"/>
          </w:tcPr>
          <w:p w:rsidR="0050003A" w:rsidRPr="00DE073B" w:rsidRDefault="0050003A" w:rsidP="008F1513">
            <w:pPr>
              <w:spacing w:after="60"/>
              <w:jc w:val="center"/>
              <w:rPr>
                <w:sz w:val="16"/>
                <w:szCs w:val="16"/>
              </w:rPr>
            </w:pPr>
            <w:r w:rsidRPr="00DE073B">
              <w:rPr>
                <w:sz w:val="16"/>
                <w:szCs w:val="16"/>
              </w:rPr>
              <w:t>Adres zamieszkania                                            /Siedziba firmy/</w:t>
            </w:r>
          </w:p>
          <w:p w:rsidR="0050003A" w:rsidRPr="006C5E6E" w:rsidRDefault="0050003A" w:rsidP="008F1513">
            <w:pPr>
              <w:spacing w:after="60"/>
              <w:jc w:val="center"/>
              <w:rPr>
                <w:sz w:val="16"/>
                <w:szCs w:val="16"/>
              </w:rPr>
            </w:pPr>
            <w:r w:rsidRPr="00DE073B">
              <w:rPr>
                <w:sz w:val="16"/>
                <w:szCs w:val="16"/>
              </w:rPr>
              <w:t>(kod pocztowy, miejscowość, ulica, nr</w:t>
            </w:r>
            <w:r>
              <w:rPr>
                <w:sz w:val="16"/>
                <w:szCs w:val="16"/>
              </w:rPr>
              <w:t xml:space="preserve"> )</w:t>
            </w:r>
          </w:p>
        </w:tc>
        <w:tc>
          <w:tcPr>
            <w:tcW w:w="1814" w:type="dxa"/>
            <w:vAlign w:val="center"/>
          </w:tcPr>
          <w:p w:rsidR="0050003A" w:rsidRPr="00DE073B" w:rsidRDefault="0050003A" w:rsidP="008F1513">
            <w:pPr>
              <w:spacing w:after="60"/>
              <w:jc w:val="center"/>
              <w:rPr>
                <w:sz w:val="16"/>
                <w:szCs w:val="16"/>
              </w:rPr>
            </w:pPr>
            <w:r w:rsidRPr="00DE073B">
              <w:rPr>
                <w:sz w:val="16"/>
                <w:szCs w:val="16"/>
              </w:rPr>
              <w:t xml:space="preserve">PESEL </w:t>
            </w:r>
          </w:p>
          <w:p w:rsidR="0050003A" w:rsidRPr="00DE073B" w:rsidRDefault="0050003A" w:rsidP="008F1513">
            <w:pPr>
              <w:spacing w:after="60"/>
              <w:jc w:val="center"/>
              <w:rPr>
                <w:sz w:val="16"/>
                <w:szCs w:val="16"/>
              </w:rPr>
            </w:pPr>
            <w:r w:rsidRPr="00DE073B">
              <w:rPr>
                <w:sz w:val="16"/>
                <w:szCs w:val="16"/>
              </w:rPr>
              <w:t xml:space="preserve">lub </w:t>
            </w:r>
          </w:p>
          <w:p w:rsidR="0050003A" w:rsidRPr="00CA36CD" w:rsidRDefault="0050003A" w:rsidP="008F1513">
            <w:pPr>
              <w:spacing w:after="60"/>
              <w:jc w:val="center"/>
              <w:rPr>
                <w:sz w:val="16"/>
                <w:szCs w:val="16"/>
              </w:rPr>
            </w:pPr>
            <w:r w:rsidRPr="00DE073B">
              <w:rPr>
                <w:sz w:val="16"/>
                <w:szCs w:val="16"/>
              </w:rPr>
              <w:t>NIP /osoba prawna/</w:t>
            </w:r>
          </w:p>
        </w:tc>
        <w:tc>
          <w:tcPr>
            <w:tcW w:w="1691" w:type="dxa"/>
            <w:vAlign w:val="center"/>
          </w:tcPr>
          <w:p w:rsidR="0050003A" w:rsidRPr="0025542D" w:rsidRDefault="0050003A" w:rsidP="008F1513">
            <w:pPr>
              <w:spacing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dowodu osobistego;  przez kogo wydany</w:t>
            </w:r>
          </w:p>
        </w:tc>
      </w:tr>
      <w:tr w:rsidR="0050003A" w:rsidRPr="00A75D6B" w:rsidTr="008F1513">
        <w:trPr>
          <w:trHeight w:val="433"/>
        </w:trPr>
        <w:tc>
          <w:tcPr>
            <w:tcW w:w="489" w:type="dxa"/>
            <w:vAlign w:val="center"/>
          </w:tcPr>
          <w:p w:rsidR="0050003A" w:rsidRPr="00A75D6B" w:rsidRDefault="0050003A" w:rsidP="008F1513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50003A" w:rsidRDefault="0050003A" w:rsidP="008F1513">
            <w:pPr>
              <w:spacing w:after="60"/>
              <w:jc w:val="center"/>
              <w:rPr>
                <w:sz w:val="16"/>
                <w:szCs w:val="16"/>
              </w:rPr>
            </w:pPr>
          </w:p>
          <w:p w:rsidR="0050003A" w:rsidRPr="00A75D6B" w:rsidRDefault="0050003A" w:rsidP="008F1513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2863" w:type="dxa"/>
            <w:vAlign w:val="center"/>
          </w:tcPr>
          <w:p w:rsidR="0050003A" w:rsidRPr="00A75D6B" w:rsidRDefault="0050003A" w:rsidP="008F1513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  <w:vAlign w:val="center"/>
          </w:tcPr>
          <w:p w:rsidR="0050003A" w:rsidRPr="00A75D6B" w:rsidRDefault="0050003A" w:rsidP="008F1513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691" w:type="dxa"/>
            <w:vAlign w:val="center"/>
          </w:tcPr>
          <w:p w:rsidR="0050003A" w:rsidRPr="00A75D6B" w:rsidRDefault="0050003A" w:rsidP="008F1513">
            <w:pPr>
              <w:spacing w:after="60"/>
              <w:jc w:val="center"/>
              <w:rPr>
                <w:sz w:val="16"/>
                <w:szCs w:val="16"/>
              </w:rPr>
            </w:pPr>
          </w:p>
        </w:tc>
      </w:tr>
      <w:tr w:rsidR="003A16DC" w:rsidRPr="00A75D6B" w:rsidTr="008F1513">
        <w:trPr>
          <w:trHeight w:val="433"/>
        </w:trPr>
        <w:tc>
          <w:tcPr>
            <w:tcW w:w="489" w:type="dxa"/>
            <w:vAlign w:val="center"/>
          </w:tcPr>
          <w:p w:rsidR="003A16DC" w:rsidRPr="00A75D6B" w:rsidRDefault="003A16DC" w:rsidP="008F1513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3A16DC" w:rsidRDefault="003A16DC" w:rsidP="008F1513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2863" w:type="dxa"/>
            <w:vAlign w:val="center"/>
          </w:tcPr>
          <w:p w:rsidR="003A16DC" w:rsidRPr="00A75D6B" w:rsidRDefault="003A16DC" w:rsidP="008F1513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  <w:vAlign w:val="center"/>
          </w:tcPr>
          <w:p w:rsidR="003A16DC" w:rsidRPr="00A75D6B" w:rsidRDefault="003A16DC" w:rsidP="008F1513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691" w:type="dxa"/>
            <w:vAlign w:val="center"/>
          </w:tcPr>
          <w:p w:rsidR="003A16DC" w:rsidRPr="00A75D6B" w:rsidRDefault="003A16DC" w:rsidP="008F1513">
            <w:pPr>
              <w:spacing w:after="60"/>
              <w:jc w:val="center"/>
              <w:rPr>
                <w:sz w:val="16"/>
                <w:szCs w:val="16"/>
              </w:rPr>
            </w:pPr>
          </w:p>
        </w:tc>
      </w:tr>
    </w:tbl>
    <w:p w:rsidR="0050003A" w:rsidRPr="004D27E6" w:rsidRDefault="0050003A" w:rsidP="0050003A">
      <w:pPr>
        <w:spacing w:after="60"/>
        <w:rPr>
          <w:sz w:val="22"/>
          <w:szCs w:val="22"/>
        </w:rPr>
      </w:pPr>
    </w:p>
    <w:p w:rsidR="0050003A" w:rsidRDefault="0050003A" w:rsidP="0050003A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</w:pPr>
      <w:r>
        <w:t>Należność proszę przekazać na rachunek bankowy nr:</w:t>
      </w:r>
    </w:p>
    <w:p w:rsidR="0050003A" w:rsidRDefault="0050003A" w:rsidP="0050003A">
      <w:pPr>
        <w:pStyle w:val="Akapitzlist"/>
        <w:ind w:left="426"/>
      </w:pPr>
      <w:r>
        <w:t>………………………………………………………………………………………………będący własnością: ………………………………………………………………………………………………</w:t>
      </w:r>
    </w:p>
    <w:p w:rsidR="0050003A" w:rsidRDefault="0050003A" w:rsidP="0050003A">
      <w:pPr>
        <w:rPr>
          <w:sz w:val="20"/>
          <w:szCs w:val="20"/>
          <w:u w:val="single"/>
        </w:rPr>
      </w:pPr>
      <w:r w:rsidRPr="00951E5D">
        <w:rPr>
          <w:sz w:val="20"/>
          <w:szCs w:val="20"/>
          <w:u w:val="single"/>
        </w:rPr>
        <w:t>Załączniki do wniosku:</w:t>
      </w:r>
    </w:p>
    <w:p w:rsidR="0050003A" w:rsidRPr="00951E5D" w:rsidRDefault="0050003A" w:rsidP="0050003A">
      <w:pPr>
        <w:rPr>
          <w:sz w:val="20"/>
          <w:szCs w:val="20"/>
          <w:u w:val="single"/>
        </w:rPr>
      </w:pPr>
    </w:p>
    <w:p w:rsidR="0050003A" w:rsidRPr="00951E5D" w:rsidRDefault="00010D41" w:rsidP="00847B97">
      <w:pPr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 w:rsidR="00847B9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50003A">
        <w:rPr>
          <w:sz w:val="20"/>
          <w:szCs w:val="20"/>
        </w:rPr>
        <w:t>decyzja - pozwolenie na budowę</w:t>
      </w:r>
      <w:r w:rsidR="0050003A" w:rsidRPr="00951E5D">
        <w:rPr>
          <w:sz w:val="20"/>
          <w:szCs w:val="20"/>
        </w:rPr>
        <w:t xml:space="preserve"> obiektu budowlanego lub </w:t>
      </w:r>
      <w:r>
        <w:rPr>
          <w:sz w:val="20"/>
          <w:szCs w:val="20"/>
        </w:rPr>
        <w:t>na prowadzenie robót budowlanych w obiekcie budowlanym</w:t>
      </w:r>
      <w:r w:rsidR="0050003A" w:rsidRPr="00951E5D">
        <w:rPr>
          <w:sz w:val="20"/>
          <w:szCs w:val="20"/>
        </w:rPr>
        <w:t>,</w:t>
      </w:r>
    </w:p>
    <w:p w:rsidR="0050003A" w:rsidRDefault="0050003A" w:rsidP="0050003A">
      <w:pPr>
        <w:ind w:left="426" w:right="-19" w:hanging="284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</w:r>
      <w:r w:rsidRPr="00951E5D">
        <w:rPr>
          <w:sz w:val="20"/>
          <w:szCs w:val="20"/>
        </w:rPr>
        <w:t xml:space="preserve">decyzja określająca warunki zabudowy </w:t>
      </w:r>
      <w:r w:rsidRPr="00951E5D">
        <w:rPr>
          <w:i/>
          <w:sz w:val="20"/>
          <w:szCs w:val="20"/>
        </w:rPr>
        <w:t>(jeśli została wydana)</w:t>
      </w:r>
      <w:r>
        <w:rPr>
          <w:i/>
          <w:sz w:val="20"/>
          <w:szCs w:val="20"/>
        </w:rPr>
        <w:t>,</w:t>
      </w:r>
      <w:r w:rsidRPr="00951E5D">
        <w:rPr>
          <w:i/>
          <w:sz w:val="20"/>
          <w:szCs w:val="20"/>
        </w:rPr>
        <w:t xml:space="preserve"> </w:t>
      </w:r>
      <w:r w:rsidRPr="00951E5D">
        <w:rPr>
          <w:sz w:val="20"/>
          <w:szCs w:val="20"/>
        </w:rPr>
        <w:t>względnie wypis z miejscowego planu zagospodarowania przestrzennego, wskazujący na konieczność wykonania zabezpieczenia obiektu budowlanego</w:t>
      </w:r>
      <w:r>
        <w:rPr>
          <w:sz w:val="20"/>
          <w:szCs w:val="20"/>
        </w:rPr>
        <w:t xml:space="preserve">   </w:t>
      </w:r>
    </w:p>
    <w:p w:rsidR="0050003A" w:rsidRPr="00951E5D" w:rsidRDefault="0050003A" w:rsidP="0050003A">
      <w:pPr>
        <w:ind w:left="426" w:right="-19" w:hanging="284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3) postanowienie Dyrektora OUG (jeśli zostało wydane) lub </w:t>
      </w:r>
      <w:r w:rsidRPr="00951E5D">
        <w:rPr>
          <w:sz w:val="20"/>
          <w:szCs w:val="20"/>
        </w:rPr>
        <w:t xml:space="preserve">udzielona przez przedsiębiorcę informacja </w:t>
      </w:r>
      <w:r w:rsidR="000018C3">
        <w:rPr>
          <w:sz w:val="20"/>
          <w:szCs w:val="20"/>
        </w:rPr>
        <w:br/>
      </w:r>
      <w:r w:rsidRPr="00951E5D">
        <w:rPr>
          <w:sz w:val="20"/>
          <w:szCs w:val="20"/>
        </w:rPr>
        <w:t xml:space="preserve">o warunkach geologiczno – górniczych, </w:t>
      </w:r>
    </w:p>
    <w:p w:rsidR="0050003A" w:rsidRPr="00951E5D" w:rsidRDefault="0050003A" w:rsidP="0050003A">
      <w:pPr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4)</w:t>
      </w:r>
      <w:r>
        <w:rPr>
          <w:sz w:val="20"/>
          <w:szCs w:val="20"/>
        </w:rPr>
        <w:tab/>
      </w:r>
      <w:r w:rsidR="00847B97">
        <w:rPr>
          <w:sz w:val="20"/>
          <w:szCs w:val="20"/>
        </w:rPr>
        <w:t xml:space="preserve">zatwierdzony przez organ nadzoru budowlanego </w:t>
      </w:r>
      <w:r w:rsidRPr="00951E5D">
        <w:rPr>
          <w:sz w:val="20"/>
          <w:szCs w:val="20"/>
        </w:rPr>
        <w:t>projekt</w:t>
      </w:r>
      <w:r>
        <w:rPr>
          <w:sz w:val="20"/>
          <w:szCs w:val="20"/>
        </w:rPr>
        <w:t xml:space="preserve"> budowlany, wykonawczy obiektu wraz z częścią</w:t>
      </w:r>
      <w:r w:rsidRPr="00951E5D">
        <w:rPr>
          <w:sz w:val="20"/>
          <w:szCs w:val="20"/>
        </w:rPr>
        <w:t xml:space="preserve"> projektu dotycząc</w:t>
      </w:r>
      <w:r>
        <w:rPr>
          <w:sz w:val="20"/>
          <w:szCs w:val="20"/>
        </w:rPr>
        <w:t>ą</w:t>
      </w:r>
      <w:r w:rsidRPr="00951E5D">
        <w:rPr>
          <w:sz w:val="20"/>
          <w:szCs w:val="20"/>
        </w:rPr>
        <w:t xml:space="preserve"> profilaktycznego zabezpieczenia </w:t>
      </w:r>
      <w:r>
        <w:rPr>
          <w:sz w:val="20"/>
          <w:szCs w:val="20"/>
        </w:rPr>
        <w:t>o</w:t>
      </w:r>
      <w:r w:rsidRPr="00951E5D">
        <w:rPr>
          <w:sz w:val="20"/>
          <w:szCs w:val="20"/>
        </w:rPr>
        <w:t>biektu przed szkodami górniczymi,</w:t>
      </w:r>
    </w:p>
    <w:p w:rsidR="0050003A" w:rsidRDefault="0050003A" w:rsidP="0050003A">
      <w:pPr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5) </w:t>
      </w:r>
      <w:r w:rsidR="00847B97">
        <w:rPr>
          <w:sz w:val="20"/>
          <w:szCs w:val="20"/>
        </w:rPr>
        <w:t xml:space="preserve"> </w:t>
      </w:r>
      <w:r w:rsidRPr="00951E5D">
        <w:rPr>
          <w:sz w:val="20"/>
          <w:szCs w:val="20"/>
        </w:rPr>
        <w:t xml:space="preserve">dziennik </w:t>
      </w:r>
      <w:r>
        <w:rPr>
          <w:sz w:val="20"/>
          <w:szCs w:val="20"/>
        </w:rPr>
        <w:t>budowy</w:t>
      </w:r>
      <w:r w:rsidR="00010D41">
        <w:rPr>
          <w:sz w:val="20"/>
          <w:szCs w:val="20"/>
        </w:rPr>
        <w:t xml:space="preserve"> z wpisami kierownika budowy i inspektora nadzoru o zgodności wykonanych zabezpieczeń z projektem budowlanym i datami zakończenia ich realizacji</w:t>
      </w:r>
      <w:r w:rsidRPr="00951E5D">
        <w:rPr>
          <w:sz w:val="20"/>
          <w:szCs w:val="20"/>
        </w:rPr>
        <w:t>,</w:t>
      </w:r>
    </w:p>
    <w:p w:rsidR="0050003A" w:rsidRDefault="0050003A" w:rsidP="0050003A">
      <w:pPr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6)</w:t>
      </w:r>
      <w:r>
        <w:rPr>
          <w:sz w:val="20"/>
          <w:szCs w:val="20"/>
        </w:rPr>
        <w:tab/>
        <w:t>oświadczenie kierownika budowy lub inspektora nadzoru o wykonaniu dodatkowych zabezpieczeń obiektu,</w:t>
      </w:r>
    </w:p>
    <w:p w:rsidR="0050003A" w:rsidRDefault="0050003A" w:rsidP="0050003A">
      <w:pPr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7) </w:t>
      </w:r>
      <w:r w:rsidRPr="00951E5D">
        <w:rPr>
          <w:sz w:val="20"/>
          <w:szCs w:val="20"/>
        </w:rPr>
        <w:t xml:space="preserve">kosztorys </w:t>
      </w:r>
      <w:r>
        <w:rPr>
          <w:sz w:val="20"/>
          <w:szCs w:val="20"/>
        </w:rPr>
        <w:t xml:space="preserve">szczegółowy </w:t>
      </w:r>
      <w:r w:rsidRPr="00951E5D">
        <w:rPr>
          <w:sz w:val="20"/>
          <w:szCs w:val="20"/>
        </w:rPr>
        <w:t xml:space="preserve">określający koszt wykonania </w:t>
      </w:r>
      <w:r>
        <w:rPr>
          <w:sz w:val="20"/>
          <w:szCs w:val="20"/>
        </w:rPr>
        <w:t xml:space="preserve">uzasadnionego zakresu </w:t>
      </w:r>
      <w:r w:rsidRPr="00951E5D">
        <w:rPr>
          <w:sz w:val="20"/>
          <w:szCs w:val="20"/>
        </w:rPr>
        <w:t xml:space="preserve">zabezpieczenia obiektu budowlanego przed </w:t>
      </w:r>
      <w:r>
        <w:rPr>
          <w:sz w:val="20"/>
          <w:szCs w:val="20"/>
        </w:rPr>
        <w:t>wpływami eksploatacji górniczej</w:t>
      </w:r>
      <w:r w:rsidRPr="00951E5D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951E5D">
        <w:rPr>
          <w:sz w:val="20"/>
          <w:szCs w:val="20"/>
        </w:rPr>
        <w:t xml:space="preserve">ujmujący koszty </w:t>
      </w:r>
      <w:r>
        <w:rPr>
          <w:sz w:val="20"/>
          <w:szCs w:val="20"/>
        </w:rPr>
        <w:t>robocizny, materiałów i sprzętu). Kosztorys należy przedłożyć w wersji drukowanej</w:t>
      </w:r>
      <w:r w:rsidR="00B14B03">
        <w:rPr>
          <w:sz w:val="20"/>
          <w:szCs w:val="20"/>
        </w:rPr>
        <w:t xml:space="preserve"> oraz w wersji elektronicznej ATH. </w:t>
      </w:r>
    </w:p>
    <w:p w:rsidR="0050003A" w:rsidRDefault="0050003A" w:rsidP="0050003A">
      <w:pPr>
        <w:ind w:left="426" w:hanging="284"/>
        <w:jc w:val="both"/>
        <w:rPr>
          <w:sz w:val="20"/>
          <w:szCs w:val="20"/>
        </w:rPr>
      </w:pPr>
    </w:p>
    <w:p w:rsidR="0050003A" w:rsidRDefault="0050003A" w:rsidP="0050003A">
      <w:pPr>
        <w:ind w:left="142"/>
        <w:rPr>
          <w:sz w:val="20"/>
          <w:szCs w:val="20"/>
        </w:rPr>
      </w:pPr>
      <w:r>
        <w:rPr>
          <w:sz w:val="20"/>
          <w:szCs w:val="20"/>
        </w:rPr>
        <w:t>Warunkiem ubiegania się o zwrot kosztów poniesionych na: wykonanie kosztorysu, pełnienie nadzoru inwestorskiego,  adaptację konstrukcji projektu typowego na szkody górnicze, jest przedłożenie faktur / rachunków dokumentujących poniesienie tych kosztów.</w:t>
      </w:r>
    </w:p>
    <w:p w:rsidR="0050003A" w:rsidRDefault="0050003A" w:rsidP="00847B97">
      <w:pPr>
        <w:jc w:val="both"/>
        <w:rPr>
          <w:sz w:val="20"/>
          <w:szCs w:val="20"/>
        </w:rPr>
      </w:pPr>
    </w:p>
    <w:p w:rsidR="0050003A" w:rsidRDefault="0050003A" w:rsidP="0050003A">
      <w:pPr>
        <w:ind w:left="426" w:hanging="284"/>
        <w:jc w:val="both"/>
      </w:pPr>
      <w:r>
        <w:rPr>
          <w:sz w:val="20"/>
          <w:szCs w:val="20"/>
        </w:rPr>
        <w:t xml:space="preserve"> </w:t>
      </w:r>
    </w:p>
    <w:p w:rsidR="0050003A" w:rsidRPr="00333506" w:rsidRDefault="0050003A" w:rsidP="0050003A">
      <w:pPr>
        <w:ind w:left="5760"/>
      </w:pPr>
      <w:r w:rsidRPr="00333506">
        <w:t>...................................................</w:t>
      </w:r>
    </w:p>
    <w:p w:rsidR="003E66E7" w:rsidRPr="001C7AA2" w:rsidRDefault="0050003A" w:rsidP="0050003A">
      <w:pPr>
        <w:rPr>
          <w:sz w:val="20"/>
        </w:rPr>
      </w:pPr>
      <w:r>
        <w:rPr>
          <w:sz w:val="20"/>
        </w:rPr>
        <w:t xml:space="preserve">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podpis Wnioskodawcy</w:t>
      </w:r>
    </w:p>
    <w:p w:rsidR="003E66E7" w:rsidRPr="002859F9" w:rsidRDefault="003E66E7" w:rsidP="003E66E7">
      <w:pPr>
        <w:jc w:val="center"/>
        <w:rPr>
          <w:b/>
        </w:rPr>
      </w:pPr>
      <w:r w:rsidRPr="002859F9">
        <w:rPr>
          <w:b/>
        </w:rPr>
        <w:lastRenderedPageBreak/>
        <w:t>Oświadczenie</w:t>
      </w:r>
    </w:p>
    <w:p w:rsidR="00726DE5" w:rsidRPr="00726DE5" w:rsidRDefault="00726DE5" w:rsidP="003E66E7">
      <w:pPr>
        <w:jc w:val="center"/>
        <w:rPr>
          <w:rFonts w:ascii="Arial" w:hAnsi="Arial" w:cs="Arial"/>
          <w:b/>
        </w:rPr>
      </w:pPr>
    </w:p>
    <w:p w:rsidR="003E66E7" w:rsidRPr="00726DE5" w:rsidRDefault="003E66E7" w:rsidP="0050003A">
      <w:r w:rsidRPr="00726DE5">
        <w:t>Świadomy odpowiedzialności karnej za składanie oświadczeń niezgodnych ze stanem faktycznym, oświadczam, że:</w:t>
      </w:r>
    </w:p>
    <w:p w:rsidR="003E66E7" w:rsidRPr="00726DE5" w:rsidRDefault="003E66E7" w:rsidP="0050003A"/>
    <w:p w:rsidR="003E66E7" w:rsidRPr="00726DE5" w:rsidRDefault="003E66E7" w:rsidP="003E66E7">
      <w:pPr>
        <w:pStyle w:val="Akapitzlist"/>
        <w:numPr>
          <w:ilvl w:val="0"/>
          <w:numId w:val="2"/>
        </w:numPr>
      </w:pPr>
      <w:r w:rsidRPr="00726DE5">
        <w:t>Zabezpieczony obiekt budowlany jest / nie jest związany z prowadzeniem działalności gospodarczej.</w:t>
      </w:r>
    </w:p>
    <w:p w:rsidR="003E66E7" w:rsidRPr="00726DE5" w:rsidRDefault="003E66E7" w:rsidP="003E66E7">
      <w:pPr>
        <w:pStyle w:val="Akapitzlist"/>
        <w:numPr>
          <w:ilvl w:val="0"/>
          <w:numId w:val="2"/>
        </w:numPr>
      </w:pPr>
      <w:r w:rsidRPr="00726DE5">
        <w:t>Prowadzę / nie prowadzę działalności gospodarczej i jestem / nie jestem podatnikiem podatku VAT.</w:t>
      </w:r>
    </w:p>
    <w:p w:rsidR="003E66E7" w:rsidRPr="00726DE5" w:rsidRDefault="003E66E7" w:rsidP="003E66E7">
      <w:pPr>
        <w:pStyle w:val="Akapitzlist"/>
      </w:pPr>
    </w:p>
    <w:p w:rsidR="003E66E7" w:rsidRPr="00726DE5" w:rsidRDefault="003E66E7" w:rsidP="00847B97"/>
    <w:p w:rsidR="003E66E7" w:rsidRPr="00726DE5" w:rsidRDefault="003E66E7" w:rsidP="003E66E7">
      <w:pPr>
        <w:pStyle w:val="Akapitzlist"/>
        <w:ind w:left="6372"/>
      </w:pPr>
      <w:r w:rsidRPr="00726DE5">
        <w:t>…………………………</w:t>
      </w:r>
    </w:p>
    <w:p w:rsidR="003E66E7" w:rsidRPr="00726DE5" w:rsidRDefault="003E66E7" w:rsidP="003E66E7">
      <w:pPr>
        <w:pStyle w:val="Akapitzlist"/>
        <w:ind w:left="6372"/>
      </w:pPr>
      <w:r w:rsidRPr="00726DE5">
        <w:t>podpis wnioskodawcy</w:t>
      </w:r>
    </w:p>
    <w:p w:rsidR="00726DE5" w:rsidRDefault="00726DE5" w:rsidP="003E66E7">
      <w:pPr>
        <w:pStyle w:val="Akapitzlist"/>
        <w:ind w:left="6372"/>
      </w:pPr>
    </w:p>
    <w:p w:rsidR="00726DE5" w:rsidRDefault="00726DE5" w:rsidP="003E66E7">
      <w:pPr>
        <w:pStyle w:val="Akapitzlist"/>
        <w:ind w:left="6372"/>
      </w:pPr>
    </w:p>
    <w:p w:rsidR="00726DE5" w:rsidRPr="00726DE5" w:rsidRDefault="00726DE5" w:rsidP="003E66E7">
      <w:pPr>
        <w:pStyle w:val="Akapitzlist"/>
        <w:ind w:left="6372"/>
      </w:pPr>
    </w:p>
    <w:p w:rsidR="003314B8" w:rsidRPr="00726DE5" w:rsidRDefault="003314B8" w:rsidP="003E66E7">
      <w:pPr>
        <w:pStyle w:val="Akapitzlist"/>
        <w:ind w:left="6372"/>
      </w:pPr>
    </w:p>
    <w:p w:rsidR="003314B8" w:rsidRDefault="00726DE5" w:rsidP="00726DE5">
      <w:pPr>
        <w:pStyle w:val="Akapitzlist"/>
        <w:ind w:left="426"/>
        <w:jc w:val="both"/>
        <w:rPr>
          <w:u w:val="single"/>
        </w:rPr>
      </w:pPr>
      <w:r w:rsidRPr="00726DE5">
        <w:rPr>
          <w:u w:val="single"/>
        </w:rPr>
        <w:t>Informacje dodatkowe:</w:t>
      </w:r>
    </w:p>
    <w:p w:rsidR="00010D41" w:rsidRDefault="00010D41" w:rsidP="00726DE5">
      <w:pPr>
        <w:pStyle w:val="Akapitzlist"/>
        <w:ind w:left="426"/>
        <w:jc w:val="both"/>
        <w:rPr>
          <w:u w:val="single"/>
        </w:rPr>
      </w:pPr>
    </w:p>
    <w:p w:rsidR="003314B8" w:rsidRPr="00726DE5" w:rsidRDefault="00010D41" w:rsidP="00010D41">
      <w:pPr>
        <w:pStyle w:val="Akapitzlist"/>
        <w:ind w:left="426"/>
        <w:jc w:val="both"/>
      </w:pPr>
      <w:r>
        <w:rPr>
          <w:sz w:val="20"/>
          <w:szCs w:val="20"/>
        </w:rPr>
        <w:t xml:space="preserve">Inwestor składając wniosek o zwrot kosztów dodatkowego zabezpieczenia przed wpływami eksploatacji górniczej powinien złożyć dokumentacje ( załączniki do wniosku) w </w:t>
      </w:r>
      <w:r w:rsidR="00847B97">
        <w:rPr>
          <w:sz w:val="20"/>
          <w:szCs w:val="20"/>
        </w:rPr>
        <w:t>oryginale</w:t>
      </w:r>
      <w:r>
        <w:rPr>
          <w:sz w:val="20"/>
          <w:szCs w:val="20"/>
        </w:rPr>
        <w:t>.</w:t>
      </w:r>
    </w:p>
    <w:p w:rsidR="003314B8" w:rsidRPr="00726DE5" w:rsidRDefault="003314B8" w:rsidP="003314B8">
      <w:pPr>
        <w:ind w:left="426"/>
        <w:jc w:val="both"/>
        <w:rPr>
          <w:sz w:val="20"/>
          <w:szCs w:val="20"/>
        </w:rPr>
      </w:pPr>
      <w:r w:rsidRPr="00726DE5">
        <w:rPr>
          <w:sz w:val="20"/>
          <w:szCs w:val="20"/>
        </w:rPr>
        <w:t>Wycenę robót budowlanych związanych z zabezpieczeniem nowych obiektów budowlanych na wpływy eksploatacji górniczej sporządza się według następujących zasad:</w:t>
      </w:r>
    </w:p>
    <w:p w:rsidR="003314B8" w:rsidRPr="00726DE5" w:rsidRDefault="003314B8" w:rsidP="003314B8">
      <w:pPr>
        <w:numPr>
          <w:ilvl w:val="2"/>
          <w:numId w:val="4"/>
        </w:numPr>
        <w:tabs>
          <w:tab w:val="left" w:pos="709"/>
        </w:tabs>
        <w:ind w:left="709" w:hanging="283"/>
        <w:jc w:val="both"/>
        <w:rPr>
          <w:strike/>
          <w:sz w:val="20"/>
          <w:szCs w:val="20"/>
        </w:rPr>
      </w:pPr>
      <w:r w:rsidRPr="00726DE5">
        <w:rPr>
          <w:sz w:val="20"/>
          <w:szCs w:val="20"/>
        </w:rPr>
        <w:t xml:space="preserve">Stawkę roboczogodziny, ustala się </w:t>
      </w:r>
      <w:r w:rsidR="00726DE5" w:rsidRPr="00726DE5">
        <w:rPr>
          <w:sz w:val="20"/>
          <w:szCs w:val="20"/>
        </w:rPr>
        <w:t>jako minimalną</w:t>
      </w:r>
      <w:r w:rsidRPr="00726DE5">
        <w:rPr>
          <w:sz w:val="20"/>
          <w:szCs w:val="20"/>
        </w:rPr>
        <w:t xml:space="preserve"> publikowan</w:t>
      </w:r>
      <w:r w:rsidR="00726DE5" w:rsidRPr="00726DE5">
        <w:rPr>
          <w:sz w:val="20"/>
          <w:szCs w:val="20"/>
        </w:rPr>
        <w:t>ą</w:t>
      </w:r>
      <w:r w:rsidRPr="00726DE5">
        <w:rPr>
          <w:sz w:val="20"/>
          <w:szCs w:val="20"/>
        </w:rPr>
        <w:t xml:space="preserve"> w informatorze Sekocenbud dla kategorii robót ogólnobudowlanych – inwestycyjnych z grupy „pozostałe miejscowości województwa” właściwego dla położenia naprawianego obiektu, </w:t>
      </w:r>
    </w:p>
    <w:p w:rsidR="00BA20F2" w:rsidRPr="00BA20F2" w:rsidRDefault="00BA20F2" w:rsidP="00BA20F2">
      <w:pPr>
        <w:numPr>
          <w:ilvl w:val="2"/>
          <w:numId w:val="4"/>
        </w:numPr>
        <w:tabs>
          <w:tab w:val="left" w:pos="709"/>
        </w:tabs>
        <w:ind w:left="709" w:hanging="283"/>
        <w:jc w:val="both"/>
        <w:rPr>
          <w:sz w:val="20"/>
          <w:szCs w:val="20"/>
        </w:rPr>
      </w:pPr>
      <w:r w:rsidRPr="00BA20F2">
        <w:rPr>
          <w:sz w:val="20"/>
          <w:szCs w:val="20"/>
        </w:rPr>
        <w:t>Wskaźniki narzutów kosztów ogólnych (</w:t>
      </w:r>
      <w:r w:rsidRPr="00BA20F2">
        <w:rPr>
          <w:i/>
          <w:sz w:val="20"/>
          <w:szCs w:val="20"/>
        </w:rPr>
        <w:t>K</w:t>
      </w:r>
      <w:r w:rsidRPr="00BA20F2">
        <w:rPr>
          <w:i/>
          <w:sz w:val="20"/>
          <w:szCs w:val="20"/>
          <w:vertAlign w:val="subscript"/>
        </w:rPr>
        <w:t>o</w:t>
      </w:r>
      <w:r w:rsidRPr="00BA20F2">
        <w:rPr>
          <w:sz w:val="20"/>
          <w:szCs w:val="20"/>
        </w:rPr>
        <w:t xml:space="preserve">) do robocizny </w:t>
      </w:r>
      <w:r w:rsidRPr="00BA20F2">
        <w:rPr>
          <w:i/>
          <w:sz w:val="20"/>
          <w:szCs w:val="20"/>
        </w:rPr>
        <w:t>(R</w:t>
      </w:r>
      <w:r w:rsidRPr="00BA20F2">
        <w:rPr>
          <w:sz w:val="20"/>
          <w:szCs w:val="20"/>
        </w:rPr>
        <w:t>) i sprzętu (</w:t>
      </w:r>
      <w:r w:rsidRPr="00BA20F2">
        <w:rPr>
          <w:i/>
          <w:sz w:val="20"/>
          <w:szCs w:val="20"/>
        </w:rPr>
        <w:t>S</w:t>
      </w:r>
      <w:r w:rsidRPr="00BA20F2">
        <w:rPr>
          <w:sz w:val="20"/>
          <w:szCs w:val="20"/>
        </w:rPr>
        <w:t>) oraz zysku do R + S +Ko należy przyjmować według średnich wskaźników publikowanych w informatorze Sekocenbud dla kategorii robót zgodnej ze specyfiką robót naprawczych z grupy „pozostałe miejscowości województwa” właściwego dla położenia naprawianego obiektu,.</w:t>
      </w:r>
    </w:p>
    <w:p w:rsidR="003314B8" w:rsidRPr="00726DE5" w:rsidRDefault="003314B8" w:rsidP="003314B8">
      <w:pPr>
        <w:numPr>
          <w:ilvl w:val="2"/>
          <w:numId w:val="4"/>
        </w:numPr>
        <w:tabs>
          <w:tab w:val="left" w:pos="709"/>
        </w:tabs>
        <w:ind w:left="709" w:hanging="283"/>
        <w:jc w:val="both"/>
        <w:rPr>
          <w:sz w:val="20"/>
          <w:szCs w:val="20"/>
        </w:rPr>
      </w:pPr>
      <w:r w:rsidRPr="00BA20F2">
        <w:rPr>
          <w:sz w:val="20"/>
          <w:szCs w:val="20"/>
        </w:rPr>
        <w:t>Koszty materiałów (</w:t>
      </w:r>
      <w:r w:rsidRPr="00BA20F2">
        <w:rPr>
          <w:i/>
          <w:sz w:val="20"/>
          <w:szCs w:val="20"/>
        </w:rPr>
        <w:t>M</w:t>
      </w:r>
      <w:r w:rsidRPr="00BA20F2">
        <w:rPr>
          <w:sz w:val="20"/>
          <w:szCs w:val="20"/>
        </w:rPr>
        <w:t>) z zakupem (</w:t>
      </w:r>
      <w:r w:rsidRPr="00BA20F2">
        <w:rPr>
          <w:i/>
          <w:sz w:val="20"/>
          <w:szCs w:val="20"/>
        </w:rPr>
        <w:t>K</w:t>
      </w:r>
      <w:r w:rsidRPr="00BA20F2">
        <w:rPr>
          <w:i/>
          <w:sz w:val="20"/>
          <w:szCs w:val="20"/>
          <w:vertAlign w:val="subscript"/>
        </w:rPr>
        <w:t>z</w:t>
      </w:r>
      <w:r w:rsidRPr="00BA20F2">
        <w:rPr>
          <w:sz w:val="20"/>
          <w:szCs w:val="20"/>
          <w:vertAlign w:val="subscript"/>
        </w:rPr>
        <w:t xml:space="preserve">) – </w:t>
      </w:r>
      <w:r w:rsidRPr="00BA20F2">
        <w:rPr>
          <w:sz w:val="20"/>
          <w:szCs w:val="20"/>
        </w:rPr>
        <w:t>należy przyjmować</w:t>
      </w:r>
      <w:r w:rsidRPr="00726DE5">
        <w:rPr>
          <w:sz w:val="20"/>
          <w:szCs w:val="20"/>
        </w:rPr>
        <w:t xml:space="preserve"> jako średnie</w:t>
      </w:r>
      <w:r w:rsidRPr="00726DE5">
        <w:rPr>
          <w:sz w:val="20"/>
          <w:szCs w:val="20"/>
          <w:vertAlign w:val="subscript"/>
        </w:rPr>
        <w:t xml:space="preserve"> </w:t>
      </w:r>
      <w:r w:rsidRPr="00726DE5">
        <w:rPr>
          <w:sz w:val="20"/>
          <w:szCs w:val="20"/>
        </w:rPr>
        <w:t xml:space="preserve">  publikowane w Informatorze Sekocenbud, obowiązujące w dniu sporządzenia wyceny.</w:t>
      </w:r>
    </w:p>
    <w:p w:rsidR="00726DE5" w:rsidRPr="00726DE5" w:rsidRDefault="003314B8" w:rsidP="00726DE5">
      <w:pPr>
        <w:numPr>
          <w:ilvl w:val="2"/>
          <w:numId w:val="4"/>
        </w:numPr>
        <w:tabs>
          <w:tab w:val="left" w:pos="709"/>
        </w:tabs>
        <w:ind w:left="709" w:hanging="283"/>
        <w:jc w:val="both"/>
        <w:rPr>
          <w:sz w:val="20"/>
          <w:szCs w:val="20"/>
        </w:rPr>
      </w:pPr>
      <w:r w:rsidRPr="00726DE5">
        <w:rPr>
          <w:sz w:val="20"/>
          <w:szCs w:val="20"/>
        </w:rPr>
        <w:t>Koszt opracowania dokumentacji zabezpieczenia obiektu przyjmuje się według Inwestora, nie więcej niż 5 % wartości robót budowlanych wynikających ze zweryfikowanego kosztorysu na wykonanie dodatkowych  zabezpieczeń niezależnie od kategorii deformacji terenu, nie więcej niż 1 200</w:t>
      </w:r>
      <w:r w:rsidR="00726DE5" w:rsidRPr="00726DE5">
        <w:rPr>
          <w:sz w:val="20"/>
          <w:szCs w:val="20"/>
        </w:rPr>
        <w:t>,00 zł + VAT.</w:t>
      </w:r>
    </w:p>
    <w:p w:rsidR="003314B8" w:rsidRPr="00726DE5" w:rsidRDefault="003314B8" w:rsidP="00726DE5">
      <w:pPr>
        <w:numPr>
          <w:ilvl w:val="2"/>
          <w:numId w:val="4"/>
        </w:numPr>
        <w:tabs>
          <w:tab w:val="left" w:pos="709"/>
        </w:tabs>
        <w:ind w:left="709" w:hanging="283"/>
        <w:jc w:val="both"/>
        <w:rPr>
          <w:sz w:val="20"/>
          <w:szCs w:val="20"/>
        </w:rPr>
      </w:pPr>
      <w:r w:rsidRPr="00726DE5">
        <w:rPr>
          <w:sz w:val="20"/>
          <w:szCs w:val="20"/>
        </w:rPr>
        <w:t xml:space="preserve">Koszt wykonania kosztorysu powykonawczego na wykonanie dodatkowych zabezpieczeń przyjmuje się: </w:t>
      </w:r>
    </w:p>
    <w:p w:rsidR="003314B8" w:rsidRPr="00726DE5" w:rsidRDefault="003314B8" w:rsidP="003314B8">
      <w:pPr>
        <w:tabs>
          <w:tab w:val="left" w:pos="426"/>
          <w:tab w:val="left" w:pos="4962"/>
        </w:tabs>
        <w:ind w:left="993" w:hanging="283"/>
        <w:jc w:val="both"/>
        <w:rPr>
          <w:sz w:val="20"/>
          <w:szCs w:val="20"/>
        </w:rPr>
      </w:pPr>
      <w:r w:rsidRPr="00726DE5">
        <w:rPr>
          <w:sz w:val="20"/>
          <w:szCs w:val="20"/>
        </w:rPr>
        <w:t>- zabezpieczenia na I i II kategorię</w:t>
      </w:r>
      <w:r w:rsidRPr="00726DE5">
        <w:rPr>
          <w:sz w:val="20"/>
          <w:szCs w:val="20"/>
        </w:rPr>
        <w:tab/>
        <w:t>- do 450,00 zł + VAT</w:t>
      </w:r>
    </w:p>
    <w:p w:rsidR="00726DE5" w:rsidRPr="00726DE5" w:rsidRDefault="003314B8" w:rsidP="00726DE5">
      <w:pPr>
        <w:tabs>
          <w:tab w:val="left" w:pos="426"/>
        </w:tabs>
        <w:ind w:left="993" w:hanging="283"/>
        <w:jc w:val="both"/>
        <w:rPr>
          <w:sz w:val="20"/>
          <w:szCs w:val="20"/>
        </w:rPr>
      </w:pPr>
      <w:r w:rsidRPr="00726DE5">
        <w:rPr>
          <w:sz w:val="20"/>
          <w:szCs w:val="20"/>
        </w:rPr>
        <w:t>- zabezpieczenia na III i IV kategorię</w:t>
      </w:r>
      <w:r w:rsidRPr="00726DE5">
        <w:rPr>
          <w:sz w:val="20"/>
          <w:szCs w:val="20"/>
        </w:rPr>
        <w:tab/>
      </w:r>
      <w:r w:rsidR="00726DE5">
        <w:rPr>
          <w:sz w:val="20"/>
          <w:szCs w:val="20"/>
        </w:rPr>
        <w:tab/>
      </w:r>
      <w:r w:rsidRPr="00726DE5">
        <w:rPr>
          <w:sz w:val="20"/>
          <w:szCs w:val="20"/>
        </w:rPr>
        <w:t>- do 60</w:t>
      </w:r>
      <w:r w:rsidR="00726DE5" w:rsidRPr="00726DE5">
        <w:rPr>
          <w:sz w:val="20"/>
          <w:szCs w:val="20"/>
        </w:rPr>
        <w:t>0,00 zł + VAT</w:t>
      </w:r>
    </w:p>
    <w:p w:rsidR="003314B8" w:rsidRPr="00726DE5" w:rsidRDefault="00726DE5" w:rsidP="00726DE5">
      <w:pPr>
        <w:ind w:left="709" w:hanging="283"/>
        <w:jc w:val="both"/>
        <w:rPr>
          <w:sz w:val="20"/>
          <w:szCs w:val="20"/>
        </w:rPr>
      </w:pPr>
      <w:r w:rsidRPr="00726DE5">
        <w:rPr>
          <w:sz w:val="20"/>
          <w:szCs w:val="20"/>
        </w:rPr>
        <w:t xml:space="preserve">6) </w:t>
      </w:r>
      <w:r>
        <w:rPr>
          <w:sz w:val="20"/>
          <w:szCs w:val="20"/>
        </w:rPr>
        <w:t xml:space="preserve"> </w:t>
      </w:r>
      <w:r w:rsidR="003314B8" w:rsidRPr="00726DE5">
        <w:rPr>
          <w:sz w:val="20"/>
          <w:szCs w:val="20"/>
        </w:rPr>
        <w:t>Koszt pełnienia funkcji inspektora nadzoru przyjmuje się według Inwestora, nie więcej niż 5 % wartości robót budowlanych wynikających ze zweryfikowanego kosztorysu na wykonanie dodatkowych  zabezpieczeń, maksymalnie do 1 000,00 zł +VAT.</w:t>
      </w:r>
    </w:p>
    <w:p w:rsidR="00B43055" w:rsidRDefault="00B43055" w:rsidP="00B43055">
      <w:pPr>
        <w:pStyle w:val="Akapitzlist"/>
        <w:ind w:left="709" w:hanging="284"/>
        <w:jc w:val="both"/>
        <w:rPr>
          <w:sz w:val="20"/>
          <w:szCs w:val="20"/>
        </w:rPr>
      </w:pPr>
      <w:r>
        <w:rPr>
          <w:sz w:val="20"/>
          <w:szCs w:val="20"/>
        </w:rPr>
        <w:t>7)  P</w:t>
      </w:r>
      <w:r w:rsidR="00223BCF">
        <w:rPr>
          <w:sz w:val="20"/>
          <w:szCs w:val="20"/>
        </w:rPr>
        <w:t>odatek</w:t>
      </w:r>
      <w:bookmarkStart w:id="0" w:name="_GoBack"/>
      <w:bookmarkEnd w:id="0"/>
      <w:r>
        <w:rPr>
          <w:sz w:val="20"/>
          <w:szCs w:val="20"/>
        </w:rPr>
        <w:t xml:space="preserve"> VAT:</w:t>
      </w:r>
    </w:p>
    <w:p w:rsidR="00B43055" w:rsidRDefault="00B43055" w:rsidP="00B43055">
      <w:pPr>
        <w:pStyle w:val="Akapitzlist"/>
        <w:ind w:left="709" w:hanging="1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152C69">
        <w:rPr>
          <w:sz w:val="20"/>
          <w:szCs w:val="20"/>
        </w:rPr>
        <w:t xml:space="preserve"> d</w:t>
      </w:r>
      <w:r w:rsidRPr="00B43055">
        <w:rPr>
          <w:sz w:val="20"/>
          <w:szCs w:val="20"/>
        </w:rPr>
        <w:t xml:space="preserve">o wyliczania kosztów naprawy szkody i zwrotu kosztów zabezpieczeń w budynkach o funkcji mieszkalnej doliczany będzie obowiązujący podatek VAT w wielkości 8 % do kosztów kosztorysowych z narzutami. </w:t>
      </w:r>
    </w:p>
    <w:p w:rsidR="00B43055" w:rsidRDefault="00B43055" w:rsidP="00B43055">
      <w:pPr>
        <w:pStyle w:val="Akapitzlist"/>
        <w:ind w:left="709" w:hanging="1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152C69">
        <w:rPr>
          <w:sz w:val="20"/>
          <w:szCs w:val="20"/>
        </w:rPr>
        <w:t>d</w:t>
      </w:r>
      <w:r w:rsidRPr="00B43055">
        <w:rPr>
          <w:sz w:val="20"/>
          <w:szCs w:val="20"/>
        </w:rPr>
        <w:t>la pozostałych obiektów tj. o funkcji różnej od mieszkalnej, do wyliczania kosztów naprawy szkody przyjmuje się podatek VAT w wielkości 23 % do wielkości kosztów kosztorysowych z narzutami.</w:t>
      </w:r>
    </w:p>
    <w:p w:rsidR="003314B8" w:rsidRPr="00B43055" w:rsidRDefault="00B43055" w:rsidP="00B43055">
      <w:pPr>
        <w:pStyle w:val="Akapitzlist"/>
        <w:ind w:left="709" w:hanging="1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-</w:t>
      </w:r>
      <w:r w:rsidRPr="00B43055">
        <w:rPr>
          <w:sz w:val="20"/>
          <w:szCs w:val="20"/>
        </w:rPr>
        <w:t xml:space="preserve"> </w:t>
      </w:r>
      <w:r w:rsidR="00152C69">
        <w:rPr>
          <w:sz w:val="20"/>
          <w:szCs w:val="20"/>
        </w:rPr>
        <w:t>w</w:t>
      </w:r>
      <w:r w:rsidRPr="00B43055">
        <w:rPr>
          <w:sz w:val="20"/>
          <w:szCs w:val="20"/>
        </w:rPr>
        <w:t xml:space="preserve"> przypadku gdy Poszkodowany/Inwestor jest podatnikiem podatku VAT a wyliczone odszkodowanie dotyczy obiektu związanego z jego działalnością gospodarczą, podatku VAT nie dolicza się</w:t>
      </w:r>
      <w:r>
        <w:rPr>
          <w:sz w:val="20"/>
          <w:szCs w:val="20"/>
        </w:rPr>
        <w:t>.</w:t>
      </w:r>
    </w:p>
    <w:sectPr w:rsidR="003314B8" w:rsidRPr="00B43055" w:rsidSect="0050003A">
      <w:headerReference w:type="default" r:id="rId7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B3E" w:rsidRDefault="003F7B3E" w:rsidP="0050003A">
      <w:r>
        <w:separator/>
      </w:r>
    </w:p>
  </w:endnote>
  <w:endnote w:type="continuationSeparator" w:id="0">
    <w:p w:rsidR="003F7B3E" w:rsidRDefault="003F7B3E" w:rsidP="0050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B3E" w:rsidRDefault="003F7B3E" w:rsidP="0050003A">
      <w:r>
        <w:separator/>
      </w:r>
    </w:p>
  </w:footnote>
  <w:footnote w:type="continuationSeparator" w:id="0">
    <w:p w:rsidR="003F7B3E" w:rsidRDefault="003F7B3E" w:rsidP="00500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3AB" w:rsidRDefault="004A63AB" w:rsidP="006B32F1">
    <w:pPr>
      <w:pStyle w:val="Nagwek"/>
    </w:pPr>
  </w:p>
  <w:p w:rsidR="006B32F1" w:rsidRPr="006B32F1" w:rsidRDefault="006B32F1" w:rsidP="006B32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36521"/>
    <w:multiLevelType w:val="multilevel"/>
    <w:tmpl w:val="F45C1026"/>
    <w:lvl w:ilvl="0">
      <w:start w:val="3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5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6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6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6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468D4EFC"/>
    <w:multiLevelType w:val="hybridMultilevel"/>
    <w:tmpl w:val="1C38D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929D6"/>
    <w:multiLevelType w:val="hybridMultilevel"/>
    <w:tmpl w:val="72B88D76"/>
    <w:lvl w:ilvl="0" w:tplc="94669E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C2254"/>
    <w:multiLevelType w:val="multilevel"/>
    <w:tmpl w:val="1C6E1BA4"/>
    <w:lvl w:ilvl="0">
      <w:start w:val="3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5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6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6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6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3A"/>
    <w:rsid w:val="000018C3"/>
    <w:rsid w:val="00010D41"/>
    <w:rsid w:val="00037482"/>
    <w:rsid w:val="000D3836"/>
    <w:rsid w:val="00152C69"/>
    <w:rsid w:val="00162185"/>
    <w:rsid w:val="001C7AA2"/>
    <w:rsid w:val="00223BCF"/>
    <w:rsid w:val="002859F9"/>
    <w:rsid w:val="0031227C"/>
    <w:rsid w:val="0032380F"/>
    <w:rsid w:val="003314B8"/>
    <w:rsid w:val="003A16DC"/>
    <w:rsid w:val="003E66E7"/>
    <w:rsid w:val="003F7B3E"/>
    <w:rsid w:val="00492408"/>
    <w:rsid w:val="004A63AB"/>
    <w:rsid w:val="004F0FF5"/>
    <w:rsid w:val="0050003A"/>
    <w:rsid w:val="00542E99"/>
    <w:rsid w:val="005A6892"/>
    <w:rsid w:val="005C7F92"/>
    <w:rsid w:val="00665285"/>
    <w:rsid w:val="006B32F1"/>
    <w:rsid w:val="00726DE5"/>
    <w:rsid w:val="00847B97"/>
    <w:rsid w:val="009E3E01"/>
    <w:rsid w:val="00AA2B1E"/>
    <w:rsid w:val="00B14B03"/>
    <w:rsid w:val="00B43055"/>
    <w:rsid w:val="00BA20F2"/>
    <w:rsid w:val="00BF2647"/>
    <w:rsid w:val="00CA734D"/>
    <w:rsid w:val="00E15966"/>
    <w:rsid w:val="00F7021F"/>
    <w:rsid w:val="00FE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18674"/>
  <w15:chartTrackingRefBased/>
  <w15:docId w15:val="{1CD6D7E6-F557-4772-96DF-FD5BBA03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0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003A"/>
    <w:pPr>
      <w:keepNext/>
      <w:jc w:val="center"/>
      <w:outlineLvl w:val="0"/>
    </w:pPr>
    <w:rPr>
      <w:b/>
      <w:bCs/>
      <w:smallCap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03A"/>
    <w:rPr>
      <w:rFonts w:ascii="Times New Roman" w:eastAsia="Times New Roman" w:hAnsi="Times New Roman" w:cs="Times New Roman"/>
      <w:b/>
      <w:bCs/>
      <w:smallCaps/>
      <w:sz w:val="28"/>
      <w:szCs w:val="24"/>
      <w:u w:val="single"/>
      <w:lang w:eastAsia="pl-PL"/>
    </w:rPr>
  </w:style>
  <w:style w:type="paragraph" w:customStyle="1" w:styleId="FR2">
    <w:name w:val="FR2"/>
    <w:rsid w:val="0050003A"/>
    <w:pPr>
      <w:widowControl w:val="0"/>
      <w:spacing w:before="120"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000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00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00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00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003A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3314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14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14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4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4B8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D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6DE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835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 Jarosław</dc:creator>
  <cp:keywords/>
  <dc:description/>
  <cp:lastModifiedBy>Waligóra-Piekło Izabela (TWD)</cp:lastModifiedBy>
  <cp:revision>10</cp:revision>
  <cp:lastPrinted>2024-01-05T06:55:00Z</cp:lastPrinted>
  <dcterms:created xsi:type="dcterms:W3CDTF">2024-01-04T08:02:00Z</dcterms:created>
  <dcterms:modified xsi:type="dcterms:W3CDTF">2024-01-05T07:23:00Z</dcterms:modified>
</cp:coreProperties>
</file>